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E3956" w14:textId="77777777" w:rsidR="00EA615A" w:rsidRDefault="00EA615A">
      <w:pPr>
        <w:spacing w:line="200" w:lineRule="exact"/>
      </w:pPr>
    </w:p>
    <w:p w14:paraId="421A5203" w14:textId="77777777" w:rsidR="00EA615A" w:rsidRDefault="00EA615A">
      <w:pPr>
        <w:spacing w:before="8" w:line="200" w:lineRule="exact"/>
      </w:pPr>
    </w:p>
    <w:p w14:paraId="06C918A8" w14:textId="77777777" w:rsidR="00EA615A" w:rsidRDefault="00EA615A">
      <w:pPr>
        <w:spacing w:before="1" w:line="120" w:lineRule="exact"/>
        <w:rPr>
          <w:sz w:val="12"/>
          <w:szCs w:val="12"/>
        </w:rPr>
      </w:pPr>
    </w:p>
    <w:p w14:paraId="6BC39728" w14:textId="77777777" w:rsidR="00EA615A" w:rsidRDefault="00EA615A">
      <w:pPr>
        <w:spacing w:line="200" w:lineRule="exact"/>
      </w:pPr>
    </w:p>
    <w:p w14:paraId="498AC73A" w14:textId="77777777" w:rsidR="00EA615A" w:rsidRDefault="00EA615A">
      <w:pPr>
        <w:spacing w:line="200" w:lineRule="exact"/>
      </w:pPr>
    </w:p>
    <w:p w14:paraId="6C09D2E9" w14:textId="77777777" w:rsidR="00EA615A" w:rsidRDefault="00EA615A">
      <w:pPr>
        <w:spacing w:line="200" w:lineRule="exact"/>
      </w:pPr>
    </w:p>
    <w:p w14:paraId="4FED227D" w14:textId="77777777" w:rsidR="00EA615A" w:rsidRDefault="00EA615A">
      <w:pPr>
        <w:spacing w:line="200" w:lineRule="exact"/>
      </w:pPr>
    </w:p>
    <w:p w14:paraId="5750FA56" w14:textId="77777777" w:rsidR="00EA615A" w:rsidRDefault="00EA615A">
      <w:pPr>
        <w:spacing w:line="200" w:lineRule="exact"/>
      </w:pPr>
    </w:p>
    <w:p w14:paraId="58A0A8C8" w14:textId="77777777" w:rsidR="00EA615A" w:rsidRDefault="00EA615A">
      <w:pPr>
        <w:spacing w:line="200" w:lineRule="exact"/>
      </w:pPr>
    </w:p>
    <w:p w14:paraId="2677DDF2" w14:textId="77777777" w:rsidR="00EA615A" w:rsidRDefault="00EA615A">
      <w:pPr>
        <w:spacing w:line="200" w:lineRule="exact"/>
      </w:pPr>
    </w:p>
    <w:p w14:paraId="5F8A45DC" w14:textId="77777777" w:rsidR="00EA615A" w:rsidRDefault="00DB2814">
      <w:pPr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AGENDA</w:t>
      </w:r>
    </w:p>
    <w:p w14:paraId="56A6E48F" w14:textId="77777777" w:rsidR="00EA615A" w:rsidRDefault="00DB2814">
      <w:pPr>
        <w:jc w:val="center"/>
      </w:pPr>
      <w:r>
        <w:rPr>
          <w:noProof/>
        </w:rPr>
        <w:drawing>
          <wp:anchor distT="0" distB="0" distL="0" distR="0" simplePos="0" relativeHeight="2" behindDoc="1" locked="0" layoutInCell="1" allowOverlap="1" wp14:anchorId="1D44A191" wp14:editId="6CF6F377">
            <wp:simplePos x="0" y="0"/>
            <wp:positionH relativeFrom="page">
              <wp:posOffset>509270</wp:posOffset>
            </wp:positionH>
            <wp:positionV relativeFrom="page">
              <wp:posOffset>308610</wp:posOffset>
            </wp:positionV>
            <wp:extent cx="1852930" cy="923290"/>
            <wp:effectExtent l="0" t="0" r="0" b="0"/>
            <wp:wrapNone/>
            <wp:docPr id="1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10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sz w:val="22"/>
          <w:szCs w:val="22"/>
        </w:rPr>
        <w:t>California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O</w:t>
      </w:r>
      <w:r>
        <w:rPr>
          <w:rFonts w:ascii="Tahoma" w:eastAsia="Tahoma" w:hAnsi="Tahoma" w:cs="Tahoma"/>
          <w:sz w:val="22"/>
          <w:szCs w:val="22"/>
        </w:rPr>
        <w:t>ff-Road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V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icle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ss</w:t>
      </w:r>
      <w:r>
        <w:rPr>
          <w:rFonts w:ascii="Tahoma" w:eastAsia="Tahoma" w:hAnsi="Tahoma" w:cs="Tahoma"/>
          <w:spacing w:val="-1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ciation</w:t>
      </w:r>
    </w:p>
    <w:p w14:paraId="5B9B2168" w14:textId="77777777" w:rsidR="00EA615A" w:rsidRDefault="00DB2814">
      <w:pPr>
        <w:jc w:val="center"/>
      </w:pPr>
      <w:r>
        <w:rPr>
          <w:rFonts w:ascii="Tahoma" w:eastAsia="Tahoma" w:hAnsi="Tahoma" w:cs="Tahoma"/>
          <w:sz w:val="22"/>
          <w:szCs w:val="22"/>
        </w:rPr>
        <w:t>Board of Di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ectors M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eting Confer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nce, </w:t>
      </w:r>
      <w:r>
        <w:rPr>
          <w:rFonts w:ascii="Tahoma" w:eastAsia="Tahoma" w:hAnsi="Tahoma" w:cs="Tahoma"/>
          <w:b/>
          <w:bCs/>
          <w:sz w:val="22"/>
          <w:szCs w:val="22"/>
        </w:rPr>
        <w:t>Mar. 23</w:t>
      </w:r>
      <w:r>
        <w:rPr>
          <w:rFonts w:ascii="Tahoma" w:eastAsia="Tahoma" w:hAnsi="Tahoma" w:cs="Tahoma"/>
          <w:b/>
          <w:sz w:val="22"/>
          <w:szCs w:val="22"/>
        </w:rPr>
        <w:t>, 2020, 7:00 PM</w:t>
      </w:r>
    </w:p>
    <w:p w14:paraId="695D7C5A" w14:textId="77777777" w:rsidR="00EA615A" w:rsidRDefault="00DB2814">
      <w:pPr>
        <w:spacing w:before="42"/>
        <w:jc w:val="center"/>
      </w:pPr>
      <w:r>
        <w:rPr>
          <w:rFonts w:ascii="Tahoma" w:eastAsia="Tahoma" w:hAnsi="Tahoma" w:cs="Tahoma"/>
          <w:b/>
          <w:sz w:val="24"/>
          <w:szCs w:val="24"/>
        </w:rPr>
        <w:t xml:space="preserve">Phone Number: </w:t>
      </w:r>
      <w:r>
        <w:rPr>
          <w:rFonts w:ascii="Tahoma" w:eastAsia="Tahoma" w:hAnsi="Tahoma" w:cs="Tahoma"/>
          <w:b/>
          <w:sz w:val="28"/>
          <w:szCs w:val="28"/>
          <w:highlight w:val="yellow"/>
        </w:rPr>
        <w:t>(712) 775-8968</w:t>
      </w:r>
      <w:r>
        <w:rPr>
          <w:rFonts w:ascii="Tahoma" w:eastAsia="Tahoma" w:hAnsi="Tahoma" w:cs="Tahoma"/>
          <w:b/>
          <w:sz w:val="24"/>
          <w:szCs w:val="24"/>
        </w:rPr>
        <w:t>• Access Code: #104206</w:t>
      </w:r>
    </w:p>
    <w:p w14:paraId="42788646" w14:textId="77777777" w:rsidR="00EA615A" w:rsidRDefault="00EA615A">
      <w:pPr>
        <w:spacing w:before="42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24C415C1" w14:textId="77777777" w:rsidR="00EA615A" w:rsidRDefault="00EA615A">
      <w:pPr>
        <w:spacing w:line="200" w:lineRule="exact"/>
        <w:rPr>
          <w:b/>
        </w:rPr>
      </w:pPr>
    </w:p>
    <w:p w14:paraId="11835D4A" w14:textId="77777777" w:rsidR="00EA615A" w:rsidRDefault="00EA615A">
      <w:pPr>
        <w:rPr>
          <w:rFonts w:ascii="Tahoma" w:eastAsia="Tahoma" w:hAnsi="Tahoma" w:cs="Tahoma"/>
          <w:bCs/>
          <w:sz w:val="22"/>
          <w:szCs w:val="22"/>
        </w:rPr>
      </w:pPr>
    </w:p>
    <w:p w14:paraId="779EA0FE" w14:textId="77777777" w:rsidR="00EA615A" w:rsidRDefault="00DB2814">
      <w:pPr>
        <w:pStyle w:val="ListParagraph"/>
        <w:numPr>
          <w:ilvl w:val="0"/>
          <w:numId w:val="1"/>
        </w:numPr>
      </w:pPr>
      <w:r>
        <w:rPr>
          <w:rFonts w:ascii="Tahoma" w:eastAsia="Tahoma" w:hAnsi="Tahoma" w:cs="Tahoma"/>
          <w:bCs/>
          <w:sz w:val="22"/>
          <w:szCs w:val="22"/>
        </w:rPr>
        <w:t>Call</w:t>
      </w:r>
      <w:r>
        <w:rPr>
          <w:rFonts w:ascii="Tahoma" w:eastAsia="Tahoma" w:hAnsi="Tahoma" w:cs="Tahoma"/>
          <w:bCs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to</w:t>
      </w:r>
      <w:r>
        <w:rPr>
          <w:rFonts w:ascii="Tahoma" w:eastAsia="Tahoma" w:hAnsi="Tahoma" w:cs="Tahoma"/>
          <w:bCs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Or</w:t>
      </w:r>
      <w:r>
        <w:rPr>
          <w:rFonts w:ascii="Tahoma" w:eastAsia="Tahoma" w:hAnsi="Tahoma" w:cs="Tahoma"/>
          <w:bCs/>
          <w:spacing w:val="1"/>
          <w:sz w:val="22"/>
          <w:szCs w:val="22"/>
        </w:rPr>
        <w:t>d</w:t>
      </w:r>
      <w:r>
        <w:rPr>
          <w:rFonts w:ascii="Tahoma" w:eastAsia="Tahoma" w:hAnsi="Tahoma" w:cs="Tahoma"/>
          <w:bCs/>
          <w:sz w:val="22"/>
          <w:szCs w:val="22"/>
        </w:rPr>
        <w:t>er</w:t>
      </w:r>
      <w:r>
        <w:rPr>
          <w:rFonts w:ascii="Tahoma" w:eastAsia="Tahoma" w:hAnsi="Tahoma" w:cs="Tahoma"/>
          <w:bCs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-</w:t>
      </w:r>
      <w:r>
        <w:rPr>
          <w:rFonts w:ascii="Tahoma" w:eastAsia="Tahoma" w:hAnsi="Tahoma" w:cs="Tahoma"/>
          <w:bCs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 xml:space="preserve">7:00 </w:t>
      </w:r>
      <w:r>
        <w:rPr>
          <w:rFonts w:ascii="Tahoma" w:eastAsia="Tahoma" w:hAnsi="Tahoma" w:cs="Tahoma"/>
          <w:bCs/>
          <w:spacing w:val="1"/>
          <w:sz w:val="22"/>
          <w:szCs w:val="22"/>
        </w:rPr>
        <w:t>P</w:t>
      </w:r>
      <w:r>
        <w:rPr>
          <w:rFonts w:ascii="Tahoma" w:eastAsia="Tahoma" w:hAnsi="Tahoma" w:cs="Tahoma"/>
          <w:bCs/>
          <w:sz w:val="22"/>
          <w:szCs w:val="22"/>
        </w:rPr>
        <w:t>M</w:t>
      </w:r>
    </w:p>
    <w:p w14:paraId="1B932A8F" w14:textId="77777777" w:rsidR="00EA615A" w:rsidRDefault="00EA615A">
      <w:pPr>
        <w:spacing w:line="160" w:lineRule="exact"/>
        <w:rPr>
          <w:bCs/>
          <w:sz w:val="16"/>
          <w:szCs w:val="16"/>
        </w:rPr>
      </w:pPr>
    </w:p>
    <w:p w14:paraId="77D47435" w14:textId="77777777" w:rsidR="00EA615A" w:rsidRDefault="00DB2814">
      <w:pPr>
        <w:pStyle w:val="ListParagraph"/>
        <w:numPr>
          <w:ilvl w:val="0"/>
          <w:numId w:val="1"/>
        </w:numPr>
      </w:pPr>
      <w:r>
        <w:rPr>
          <w:rFonts w:ascii="Tahoma" w:eastAsia="Tahoma" w:hAnsi="Tahoma" w:cs="Tahoma"/>
          <w:bCs/>
          <w:sz w:val="22"/>
          <w:szCs w:val="22"/>
        </w:rPr>
        <w:t>Roll</w:t>
      </w:r>
      <w:r>
        <w:rPr>
          <w:rFonts w:ascii="Tahoma" w:eastAsia="Tahoma" w:hAnsi="Tahoma" w:cs="Tahoma"/>
          <w:bCs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Call</w:t>
      </w:r>
      <w:r>
        <w:rPr>
          <w:rFonts w:ascii="Tahoma" w:eastAsia="Tahoma" w:hAnsi="Tahoma" w:cs="Tahoma"/>
          <w:bCs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&amp; Welcome</w:t>
      </w:r>
      <w:r>
        <w:rPr>
          <w:rFonts w:ascii="Tahoma" w:eastAsia="Tahoma" w:hAnsi="Tahoma" w:cs="Tahoma"/>
          <w:bCs/>
          <w:spacing w:val="-10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Gues</w:t>
      </w:r>
      <w:r>
        <w:rPr>
          <w:rFonts w:ascii="Tahoma" w:eastAsia="Tahoma" w:hAnsi="Tahoma" w:cs="Tahoma"/>
          <w:bCs/>
          <w:spacing w:val="1"/>
          <w:sz w:val="22"/>
          <w:szCs w:val="22"/>
        </w:rPr>
        <w:t>t</w:t>
      </w:r>
      <w:r>
        <w:rPr>
          <w:rFonts w:ascii="Tahoma" w:eastAsia="Tahoma" w:hAnsi="Tahoma" w:cs="Tahoma"/>
          <w:bCs/>
          <w:sz w:val="22"/>
          <w:szCs w:val="22"/>
        </w:rPr>
        <w:t>s</w:t>
      </w:r>
    </w:p>
    <w:p w14:paraId="2C7B014D" w14:textId="77777777" w:rsidR="00EA615A" w:rsidRDefault="00EA615A">
      <w:pPr>
        <w:spacing w:before="9" w:line="140" w:lineRule="exact"/>
        <w:rPr>
          <w:bCs/>
          <w:sz w:val="14"/>
          <w:szCs w:val="14"/>
        </w:rPr>
      </w:pPr>
    </w:p>
    <w:p w14:paraId="05EDBE1E" w14:textId="77777777" w:rsidR="00EA615A" w:rsidRDefault="00DB2814">
      <w:pPr>
        <w:pStyle w:val="ListParagraph"/>
        <w:numPr>
          <w:ilvl w:val="0"/>
          <w:numId w:val="1"/>
        </w:numPr>
      </w:pPr>
      <w:r>
        <w:rPr>
          <w:rFonts w:ascii="Tahoma" w:eastAsia="Tahoma" w:hAnsi="Tahoma" w:cs="Tahoma"/>
          <w:bCs/>
          <w:sz w:val="22"/>
          <w:szCs w:val="22"/>
        </w:rPr>
        <w:t>Review</w:t>
      </w:r>
      <w:r>
        <w:rPr>
          <w:rFonts w:ascii="Tahoma" w:eastAsia="Tahoma" w:hAnsi="Tahoma" w:cs="Tahoma"/>
          <w:bCs/>
          <w:spacing w:val="-8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Agenda:</w:t>
      </w:r>
      <w:r>
        <w:rPr>
          <w:rFonts w:ascii="Tahoma" w:eastAsia="Tahoma" w:hAnsi="Tahoma" w:cs="Tahoma"/>
          <w:bCs/>
          <w:spacing w:val="-9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w w:val="95"/>
          <w:sz w:val="22"/>
          <w:szCs w:val="22"/>
        </w:rPr>
        <w:t>mod</w:t>
      </w:r>
      <w:r>
        <w:rPr>
          <w:rFonts w:ascii="Tahoma" w:eastAsia="Tahoma" w:hAnsi="Tahoma" w:cs="Tahoma"/>
          <w:bCs/>
          <w:spacing w:val="1"/>
          <w:w w:val="95"/>
          <w:sz w:val="22"/>
          <w:szCs w:val="22"/>
        </w:rPr>
        <w:t>i</w:t>
      </w:r>
      <w:r>
        <w:rPr>
          <w:rFonts w:ascii="Tahoma" w:eastAsia="Tahoma" w:hAnsi="Tahoma" w:cs="Tahoma"/>
          <w:bCs/>
          <w:w w:val="95"/>
          <w:sz w:val="22"/>
          <w:szCs w:val="22"/>
        </w:rPr>
        <w:t xml:space="preserve">fy </w:t>
      </w:r>
      <w:r>
        <w:rPr>
          <w:rFonts w:ascii="Tahoma" w:eastAsia="Tahoma" w:hAnsi="Tahoma" w:cs="Tahoma"/>
          <w:bCs/>
          <w:sz w:val="22"/>
          <w:szCs w:val="22"/>
        </w:rPr>
        <w:t>as</w:t>
      </w:r>
      <w:r>
        <w:rPr>
          <w:rFonts w:ascii="Tahoma" w:eastAsia="Tahoma" w:hAnsi="Tahoma" w:cs="Tahoma"/>
          <w:bCs/>
          <w:spacing w:val="-16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necessary</w:t>
      </w:r>
    </w:p>
    <w:p w14:paraId="0CA341E5" w14:textId="77777777" w:rsidR="00EA615A" w:rsidRDefault="00DB2814">
      <w:pPr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Part 1: Advocacy</w:t>
      </w:r>
    </w:p>
    <w:p w14:paraId="6E239C1F" w14:textId="77777777" w:rsidR="00EA615A" w:rsidRDefault="00EA615A">
      <w:pPr>
        <w:spacing w:before="8" w:line="140" w:lineRule="exact"/>
        <w:rPr>
          <w:bCs/>
          <w:sz w:val="14"/>
          <w:szCs w:val="14"/>
        </w:rPr>
      </w:pPr>
    </w:p>
    <w:p w14:paraId="6729385C" w14:textId="77777777" w:rsidR="00EA615A" w:rsidRDefault="00DB2814">
      <w:pPr>
        <w:pStyle w:val="ListParagraph"/>
        <w:numPr>
          <w:ilvl w:val="0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Critical &amp; Legislative Issues; Events, Reports from the Field</w:t>
      </w:r>
    </w:p>
    <w:p w14:paraId="33641F3A" w14:textId="77777777" w:rsidR="00EA615A" w:rsidRDefault="00EA615A">
      <w:pPr>
        <w:pStyle w:val="ListParagraph"/>
        <w:rPr>
          <w:rFonts w:ascii="Tahoma" w:eastAsia="Tahoma" w:hAnsi="Tahoma" w:cs="Tahoma"/>
          <w:bCs/>
          <w:sz w:val="22"/>
          <w:szCs w:val="22"/>
        </w:rPr>
      </w:pPr>
    </w:p>
    <w:p w14:paraId="230ECCF0" w14:textId="77777777" w:rsidR="00EA615A" w:rsidRDefault="00DB2814">
      <w:pPr>
        <w:pStyle w:val="ListParagraph"/>
        <w:numPr>
          <w:ilvl w:val="1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Presidents report</w:t>
      </w:r>
    </w:p>
    <w:p w14:paraId="09D8D700" w14:textId="77777777" w:rsidR="00EA615A" w:rsidRDefault="00DB2814">
      <w:pPr>
        <w:pStyle w:val="ListParagraph"/>
        <w:numPr>
          <w:ilvl w:val="1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Managing Directors report</w:t>
      </w:r>
    </w:p>
    <w:p w14:paraId="5EBCDD3C" w14:textId="77777777" w:rsidR="00EA615A" w:rsidRDefault="00DB2814">
      <w:pPr>
        <w:pStyle w:val="ListParagraph"/>
        <w:numPr>
          <w:ilvl w:val="1"/>
          <w:numId w:val="1"/>
        </w:numPr>
      </w:pPr>
      <w:r>
        <w:rPr>
          <w:rFonts w:ascii="Tahoma" w:eastAsia="Tahoma" w:hAnsi="Tahoma" w:cs="Tahoma"/>
          <w:bCs/>
          <w:sz w:val="22"/>
          <w:szCs w:val="22"/>
        </w:rPr>
        <w:t>Oceano Dunes</w:t>
      </w:r>
    </w:p>
    <w:p w14:paraId="0E803685" w14:textId="3797B604" w:rsidR="00EA615A" w:rsidRDefault="00DB2814">
      <w:pPr>
        <w:pStyle w:val="ListParagraph"/>
        <w:numPr>
          <w:ilvl w:val="1"/>
          <w:numId w:val="1"/>
        </w:numPr>
      </w:pPr>
      <w:r>
        <w:rPr>
          <w:rFonts w:ascii="Tahoma" w:eastAsia="Tahoma" w:hAnsi="Tahoma" w:cs="Tahoma"/>
          <w:bCs/>
          <w:sz w:val="22"/>
          <w:szCs w:val="22"/>
        </w:rPr>
        <w:t>Carnegie SVRA vs Connolly Ranch law</w:t>
      </w:r>
      <w:r>
        <w:rPr>
          <w:rFonts w:ascii="Tahoma" w:eastAsia="Tahoma" w:hAnsi="Tahoma" w:cs="Tahoma"/>
          <w:bCs/>
          <w:sz w:val="22"/>
          <w:szCs w:val="22"/>
        </w:rPr>
        <w:t>suit</w:t>
      </w:r>
    </w:p>
    <w:p w14:paraId="67B8391F" w14:textId="77777777" w:rsidR="00EA615A" w:rsidRDefault="00DB2814">
      <w:pPr>
        <w:pStyle w:val="ListParagraph"/>
        <w:numPr>
          <w:ilvl w:val="1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New legislation</w:t>
      </w:r>
    </w:p>
    <w:p w14:paraId="21744BEE" w14:textId="77777777" w:rsidR="00EA615A" w:rsidRDefault="00DB2814">
      <w:pPr>
        <w:pStyle w:val="ListParagraph"/>
        <w:numPr>
          <w:ilvl w:val="1"/>
          <w:numId w:val="1"/>
        </w:numPr>
      </w:pPr>
      <w:r>
        <w:rPr>
          <w:rFonts w:ascii="Tahoma" w:eastAsia="Tahoma" w:hAnsi="Tahoma" w:cs="Tahoma"/>
          <w:bCs/>
          <w:sz w:val="22"/>
          <w:szCs w:val="22"/>
        </w:rPr>
        <w:t>Ed’s OHV Celebration with Friends of Jawbone, postponed</w:t>
      </w:r>
    </w:p>
    <w:p w14:paraId="0591B1FF" w14:textId="77777777" w:rsidR="00EA615A" w:rsidRDefault="00DB2814">
      <w:pPr>
        <w:pStyle w:val="ListParagraph"/>
        <w:numPr>
          <w:ilvl w:val="1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Additional field reports, North and South</w:t>
      </w:r>
    </w:p>
    <w:p w14:paraId="41663085" w14:textId="77777777" w:rsidR="00EA615A" w:rsidRDefault="00DB2814">
      <w:pPr>
        <w:pStyle w:val="ListParagraph"/>
        <w:numPr>
          <w:ilvl w:val="1"/>
          <w:numId w:val="1"/>
        </w:numPr>
      </w:pPr>
      <w:r>
        <w:rPr>
          <w:rFonts w:ascii="Tahoma" w:eastAsia="Tahoma" w:hAnsi="Tahoma" w:cs="Tahoma"/>
          <w:bCs/>
          <w:sz w:val="22"/>
          <w:szCs w:val="22"/>
        </w:rPr>
        <w:t>Apr. 30 - May 1, OHMVR Commission meeting postponed</w:t>
      </w:r>
      <w:bookmarkStart w:id="0" w:name="_GoBack"/>
      <w:bookmarkEnd w:id="0"/>
    </w:p>
    <w:p w14:paraId="08603097" w14:textId="77777777" w:rsidR="00EA615A" w:rsidRDefault="00DB2814">
      <w:pPr>
        <w:pStyle w:val="ListParagraph"/>
        <w:numPr>
          <w:ilvl w:val="1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Guest comments and questions</w:t>
      </w:r>
    </w:p>
    <w:p w14:paraId="6D34D543" w14:textId="77777777" w:rsidR="00EA615A" w:rsidRDefault="00DB2814">
      <w:pPr>
        <w:pStyle w:val="ListParagraph"/>
        <w:numPr>
          <w:ilvl w:val="1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CORVA annual meeting</w:t>
      </w:r>
    </w:p>
    <w:p w14:paraId="1EE66553" w14:textId="77777777" w:rsidR="00EA615A" w:rsidRDefault="00DB2814">
      <w:pPr>
        <w:pStyle w:val="ListParagraph"/>
        <w:numPr>
          <w:ilvl w:val="1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CORVA 50</w:t>
      </w:r>
      <w:r>
        <w:rPr>
          <w:rFonts w:ascii="Tahoma" w:eastAsia="Tahoma" w:hAnsi="Tahoma" w:cs="Tahoma"/>
          <w:bCs/>
          <w:sz w:val="22"/>
          <w:szCs w:val="22"/>
          <w:vertAlign w:val="superscript"/>
        </w:rPr>
        <w:t>th</w:t>
      </w:r>
      <w:r>
        <w:rPr>
          <w:rFonts w:ascii="Tahoma" w:eastAsia="Tahoma" w:hAnsi="Tahoma" w:cs="Tahoma"/>
          <w:bCs/>
          <w:sz w:val="22"/>
          <w:szCs w:val="22"/>
        </w:rPr>
        <w:t xml:space="preserve"> Anniversary</w:t>
      </w:r>
    </w:p>
    <w:p w14:paraId="07C9EFE8" w14:textId="77777777" w:rsidR="00EA615A" w:rsidRDefault="00EA615A">
      <w:pPr>
        <w:pStyle w:val="ListParagraph"/>
        <w:ind w:left="2160"/>
        <w:rPr>
          <w:rFonts w:ascii="Tahoma" w:eastAsia="Tahoma" w:hAnsi="Tahoma" w:cs="Tahoma"/>
          <w:bCs/>
          <w:sz w:val="22"/>
          <w:szCs w:val="22"/>
        </w:rPr>
      </w:pPr>
    </w:p>
    <w:p w14:paraId="69054715" w14:textId="77777777" w:rsidR="00EA615A" w:rsidRDefault="00EA615A">
      <w:pPr>
        <w:pStyle w:val="ListParagraph"/>
        <w:rPr>
          <w:rFonts w:ascii="Tahoma" w:eastAsia="Tahoma" w:hAnsi="Tahoma" w:cs="Tahoma"/>
          <w:bCs/>
          <w:sz w:val="22"/>
          <w:szCs w:val="22"/>
        </w:rPr>
      </w:pPr>
    </w:p>
    <w:p w14:paraId="0A84EC7D" w14:textId="77777777" w:rsidR="00EA615A" w:rsidRDefault="00EA615A">
      <w:pPr>
        <w:spacing w:before="9" w:line="140" w:lineRule="exact"/>
        <w:rPr>
          <w:bCs/>
          <w:sz w:val="14"/>
          <w:szCs w:val="14"/>
        </w:rPr>
      </w:pPr>
    </w:p>
    <w:p w14:paraId="2871348E" w14:textId="77777777" w:rsidR="00EA615A" w:rsidRDefault="00DB2814">
      <w:pPr>
        <w:spacing w:line="260" w:lineRule="exact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Part 2: CORVA Business Items</w:t>
      </w:r>
    </w:p>
    <w:p w14:paraId="19F9E775" w14:textId="77777777" w:rsidR="00EA615A" w:rsidRDefault="00EA615A">
      <w:pPr>
        <w:spacing w:line="260" w:lineRule="exact"/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23312C00" w14:textId="77777777" w:rsidR="00EA615A" w:rsidRDefault="00EA615A">
      <w:pPr>
        <w:spacing w:line="260" w:lineRule="exact"/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3071D431" w14:textId="77777777" w:rsidR="00EA615A" w:rsidRDefault="00DB2814">
      <w:pPr>
        <w:pStyle w:val="ListParagraph"/>
        <w:numPr>
          <w:ilvl w:val="0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 xml:space="preserve">CORVA </w:t>
      </w:r>
      <w:proofErr w:type="spellStart"/>
      <w:r>
        <w:rPr>
          <w:rFonts w:ascii="Tahoma" w:eastAsia="Tahoma" w:hAnsi="Tahoma" w:cs="Tahoma"/>
          <w:bCs/>
          <w:sz w:val="22"/>
          <w:szCs w:val="22"/>
        </w:rPr>
        <w:t>Tresurer’s</w:t>
      </w:r>
      <w:proofErr w:type="spellEnd"/>
      <w:r>
        <w:rPr>
          <w:rFonts w:ascii="Tahoma" w:eastAsia="Tahoma" w:hAnsi="Tahoma" w:cs="Tahoma"/>
          <w:bCs/>
          <w:sz w:val="22"/>
          <w:szCs w:val="22"/>
        </w:rPr>
        <w:t xml:space="preserve"> report:  Mike Moore (</w:t>
      </w:r>
      <w:r>
        <w:rPr>
          <w:rFonts w:ascii="Tahoma" w:eastAsia="Tahoma" w:hAnsi="Tahoma" w:cs="Tahoma"/>
          <w:bCs/>
          <w:i/>
          <w:iCs/>
          <w:sz w:val="22"/>
          <w:szCs w:val="22"/>
        </w:rPr>
        <w:t>financial reports to be sent by e-mail)</w:t>
      </w:r>
      <w:r>
        <w:rPr>
          <w:rFonts w:ascii="Tahoma" w:eastAsia="Tahoma" w:hAnsi="Tahoma" w:cs="Tahoma"/>
          <w:bCs/>
          <w:sz w:val="22"/>
          <w:szCs w:val="22"/>
        </w:rPr>
        <w:t xml:space="preserve"> </w:t>
      </w:r>
    </w:p>
    <w:p w14:paraId="19E62DA0" w14:textId="77777777" w:rsidR="00EA615A" w:rsidRDefault="00EA615A">
      <w:pPr>
        <w:pStyle w:val="ListParagraph"/>
        <w:rPr>
          <w:rFonts w:ascii="Tahoma" w:eastAsia="Tahoma" w:hAnsi="Tahoma" w:cs="Tahoma"/>
          <w:bCs/>
          <w:sz w:val="22"/>
          <w:szCs w:val="22"/>
        </w:rPr>
      </w:pPr>
    </w:p>
    <w:p w14:paraId="2E711417" w14:textId="77777777" w:rsidR="00EA615A" w:rsidRDefault="00DB2814">
      <w:pPr>
        <w:pStyle w:val="ListParagraph"/>
        <w:numPr>
          <w:ilvl w:val="0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 xml:space="preserve">CORVA: Approve Meeting Minutes - </w:t>
      </w:r>
    </w:p>
    <w:p w14:paraId="431C7C57" w14:textId="77777777" w:rsidR="00EA615A" w:rsidRDefault="00EA615A">
      <w:pPr>
        <w:pStyle w:val="ListParagraph"/>
        <w:ind w:left="1440"/>
        <w:rPr>
          <w:rFonts w:ascii="Tahoma" w:eastAsia="Tahoma" w:hAnsi="Tahoma" w:cs="Tahoma"/>
          <w:bCs/>
          <w:sz w:val="22"/>
          <w:szCs w:val="22"/>
        </w:rPr>
      </w:pPr>
    </w:p>
    <w:p w14:paraId="36DAE21C" w14:textId="77777777" w:rsidR="00EA615A" w:rsidRDefault="00DB2814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TBD</w:t>
      </w:r>
    </w:p>
    <w:p w14:paraId="0621111C" w14:textId="77777777" w:rsidR="00EA615A" w:rsidRDefault="00EA615A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3D9A16D8" w14:textId="77777777" w:rsidR="00EA615A" w:rsidRDefault="00DB2814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Adjourn, no later than 9:00 pm</w:t>
      </w:r>
    </w:p>
    <w:p w14:paraId="5B6B34BC" w14:textId="77777777" w:rsidR="00EA615A" w:rsidRDefault="00EA615A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3AD2E916" w14:textId="77777777" w:rsidR="00EA615A" w:rsidRDefault="00DB2814">
      <w:pPr>
        <w:pStyle w:val="ListParagraph"/>
      </w:pPr>
      <w:r>
        <w:rPr>
          <w:rFonts w:ascii="Tahoma" w:hAnsi="Tahoma" w:cs="Tahoma"/>
          <w:bCs/>
          <w:sz w:val="22"/>
          <w:szCs w:val="22"/>
        </w:rPr>
        <w:t>Next CORVA BOD Conference Call: Apr. 27, 2020, 7:00pm</w:t>
      </w:r>
    </w:p>
    <w:p w14:paraId="4844D432" w14:textId="77777777" w:rsidR="00EA615A" w:rsidRDefault="00EA615A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138D6EE3" w14:textId="77777777" w:rsidR="00EA615A" w:rsidRDefault="00EA615A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33E3C372" w14:textId="77777777" w:rsidR="00EA615A" w:rsidRDefault="00EA615A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43CDC31B" w14:textId="77777777" w:rsidR="00EA615A" w:rsidRDefault="00EA615A">
      <w:pPr>
        <w:pStyle w:val="BodyText"/>
        <w:rPr>
          <w:rFonts w:ascii="Tahoma" w:hAnsi="Tahoma" w:cs="Tahoma"/>
          <w:bCs/>
          <w:sz w:val="22"/>
          <w:szCs w:val="22"/>
        </w:rPr>
      </w:pPr>
      <w:bookmarkStart w:id="1" w:name="pf1"/>
      <w:bookmarkEnd w:id="1"/>
    </w:p>
    <w:p w14:paraId="47C2C2B7" w14:textId="77777777" w:rsidR="00EA615A" w:rsidRDefault="00EA615A">
      <w:pPr>
        <w:sectPr w:rsidR="00EA615A">
          <w:footerReference w:type="default" r:id="rId8"/>
          <w:pgSz w:w="12240" w:h="15840"/>
          <w:pgMar w:top="380" w:right="680" w:bottom="777" w:left="620" w:header="0" w:footer="720" w:gutter="0"/>
          <w:cols w:space="720"/>
          <w:formProt w:val="0"/>
          <w:docGrid w:linePitch="360" w:charSpace="8192"/>
        </w:sectPr>
      </w:pPr>
    </w:p>
    <w:p w14:paraId="15B4D381" w14:textId="77777777" w:rsidR="00EA615A" w:rsidRDefault="00DB2814">
      <w:pPr>
        <w:pStyle w:val="BodyText"/>
        <w:spacing w:after="0"/>
        <w:ind w:left="707"/>
        <w:jc w:val="center"/>
        <w:rPr>
          <w:rFonts w:ascii="Tahoma" w:hAnsi="Tahoma"/>
          <w:i/>
          <w:iCs/>
          <w:sz w:val="24"/>
          <w:szCs w:val="24"/>
        </w:rPr>
      </w:pPr>
      <w:bookmarkStart w:id="2" w:name="pg-1pf1"/>
      <w:bookmarkEnd w:id="2"/>
      <w:r>
        <w:rPr>
          <w:rFonts w:ascii="Tahoma" w:hAnsi="Tahoma"/>
          <w:i/>
          <w:iCs/>
          <w:sz w:val="24"/>
          <w:szCs w:val="24"/>
        </w:rPr>
        <w:lastRenderedPageBreak/>
        <w:t xml:space="preserve">Protecting public land for the people, not from the people, since 1970 </w:t>
      </w:r>
    </w:p>
    <w:p w14:paraId="5522BA5A" w14:textId="77777777" w:rsidR="00EA615A" w:rsidRDefault="00DB2814">
      <w:pPr>
        <w:pStyle w:val="BodyText"/>
        <w:spacing w:after="0"/>
        <w:ind w:left="707"/>
        <w:jc w:val="center"/>
        <w:rPr>
          <w:rFonts w:ascii="Tahoma" w:hAnsi="Tahoma"/>
          <w:i/>
          <w:iCs/>
          <w:sz w:val="24"/>
          <w:szCs w:val="24"/>
        </w:rPr>
      </w:pPr>
      <w:r>
        <w:rPr>
          <w:rFonts w:ascii="Tahoma" w:hAnsi="Tahoma"/>
          <w:i/>
          <w:iCs/>
          <w:sz w:val="24"/>
          <w:szCs w:val="24"/>
        </w:rPr>
        <w:t xml:space="preserve">California's </w:t>
      </w:r>
      <w:proofErr w:type="gramStart"/>
      <w:r>
        <w:rPr>
          <w:rFonts w:ascii="Tahoma" w:hAnsi="Tahoma"/>
          <w:i/>
          <w:iCs/>
          <w:sz w:val="24"/>
          <w:szCs w:val="24"/>
        </w:rPr>
        <w:t>Off Road</w:t>
      </w:r>
      <w:proofErr w:type="gramEnd"/>
      <w:r>
        <w:rPr>
          <w:rFonts w:ascii="Tahoma" w:hAnsi="Tahoma"/>
          <w:i/>
          <w:iCs/>
          <w:sz w:val="24"/>
          <w:szCs w:val="24"/>
        </w:rPr>
        <w:t xml:space="preserve"> Voice for Access</w:t>
      </w:r>
    </w:p>
    <w:p w14:paraId="3053FB45" w14:textId="77777777" w:rsidR="00EA615A" w:rsidRDefault="00EA615A">
      <w:pPr>
        <w:sectPr w:rsidR="00EA615A">
          <w:type w:val="continuous"/>
          <w:pgSz w:w="12240" w:h="15840"/>
          <w:pgMar w:top="380" w:right="680" w:bottom="777" w:left="620" w:header="0" w:footer="720" w:gutter="0"/>
          <w:cols w:space="720"/>
          <w:formProt w:val="0"/>
          <w:docGrid w:linePitch="360" w:charSpace="8192"/>
        </w:sectPr>
      </w:pPr>
    </w:p>
    <w:p w14:paraId="20DB411D" w14:textId="77777777" w:rsidR="00EA615A" w:rsidRDefault="00EA615A">
      <w:pPr>
        <w:pStyle w:val="BodyText"/>
        <w:ind w:left="707"/>
      </w:pPr>
    </w:p>
    <w:p w14:paraId="165DAE1C" w14:textId="77777777" w:rsidR="00EA615A" w:rsidRDefault="00EA615A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22ED20F8" w14:textId="77777777" w:rsidR="00EA615A" w:rsidRDefault="00EA615A">
      <w:pPr>
        <w:pStyle w:val="ListParagraph"/>
        <w:rPr>
          <w:rFonts w:ascii="Tahoma" w:eastAsia="Tahoma" w:hAnsi="Tahoma" w:cs="Tahoma"/>
          <w:bCs/>
          <w:sz w:val="22"/>
          <w:szCs w:val="22"/>
        </w:rPr>
      </w:pPr>
    </w:p>
    <w:p w14:paraId="7E1697CA" w14:textId="77777777" w:rsidR="00EA615A" w:rsidRDefault="00EA615A">
      <w:pPr>
        <w:rPr>
          <w:rFonts w:ascii="Californian FB" w:eastAsia="Californian FB" w:hAnsi="Californian FB" w:cs="Californian FB"/>
          <w:sz w:val="24"/>
          <w:szCs w:val="24"/>
        </w:rPr>
      </w:pPr>
    </w:p>
    <w:p w14:paraId="43CA2E72" w14:textId="77777777" w:rsidR="00EA615A" w:rsidRDefault="00EA615A">
      <w:pPr>
        <w:rPr>
          <w:rFonts w:ascii="Californian FB" w:eastAsia="Californian FB" w:hAnsi="Californian FB" w:cs="Californian FB"/>
          <w:sz w:val="24"/>
          <w:szCs w:val="24"/>
        </w:rPr>
      </w:pPr>
    </w:p>
    <w:p w14:paraId="3E64B43D" w14:textId="77777777" w:rsidR="00EA615A" w:rsidRDefault="00EA615A">
      <w:pPr>
        <w:rPr>
          <w:rFonts w:ascii="Californian FB" w:eastAsia="Californian FB" w:hAnsi="Californian FB" w:cs="Californian FB"/>
          <w:i/>
          <w:sz w:val="24"/>
          <w:szCs w:val="24"/>
        </w:rPr>
      </w:pPr>
    </w:p>
    <w:p w14:paraId="3863666C" w14:textId="77777777" w:rsidR="00EA615A" w:rsidRDefault="00EA615A">
      <w:pPr>
        <w:jc w:val="center"/>
      </w:pPr>
    </w:p>
    <w:p w14:paraId="585D040A" w14:textId="77777777" w:rsidR="00EA615A" w:rsidRDefault="00EA615A">
      <w:pPr>
        <w:sectPr w:rsidR="00EA615A">
          <w:type w:val="continuous"/>
          <w:pgSz w:w="12240" w:h="15840"/>
          <w:pgMar w:top="380" w:right="680" w:bottom="777" w:left="620" w:header="0" w:footer="720" w:gutter="0"/>
          <w:cols w:space="720"/>
          <w:formProt w:val="0"/>
          <w:docGrid w:linePitch="360" w:charSpace="8192"/>
        </w:sectPr>
      </w:pPr>
    </w:p>
    <w:p w14:paraId="0370E66D" w14:textId="77777777" w:rsidR="00DB2814" w:rsidRDefault="00DB2814"/>
    <w:sectPr w:rsidR="00DB2814">
      <w:type w:val="continuous"/>
      <w:pgSz w:w="12240" w:h="15840"/>
      <w:pgMar w:top="380" w:right="680" w:bottom="777" w:left="620" w:header="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3B205" w14:textId="77777777" w:rsidR="00DB2814" w:rsidRDefault="00DB2814">
      <w:r>
        <w:separator/>
      </w:r>
    </w:p>
  </w:endnote>
  <w:endnote w:type="continuationSeparator" w:id="0">
    <w:p w14:paraId="55E1AAB6" w14:textId="77777777" w:rsidR="00DB2814" w:rsidRDefault="00DB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97BC9" w14:textId="77777777" w:rsidR="00EA615A" w:rsidRDefault="00EA615A">
    <w:pPr>
      <w:spacing w:before="12"/>
      <w:ind w:right="860"/>
      <w:jc w:val="center"/>
      <w:rPr>
        <w:rFonts w:ascii="Californian FB" w:eastAsia="Californian FB" w:hAnsi="Californian FB" w:cs="Californian FB"/>
        <w:i/>
        <w:sz w:val="28"/>
        <w:szCs w:val="28"/>
      </w:rPr>
    </w:pPr>
  </w:p>
  <w:p w14:paraId="4F4E8338" w14:textId="77777777" w:rsidR="00EA615A" w:rsidRDefault="00EA615A">
    <w:pPr>
      <w:spacing w:before="12"/>
      <w:ind w:right="860"/>
      <w:jc w:val="center"/>
      <w:rPr>
        <w:rFonts w:ascii="Californian FB" w:eastAsia="Californian FB" w:hAnsi="Californian FB" w:cs="Californian FB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DB483" w14:textId="77777777" w:rsidR="00DB2814" w:rsidRDefault="00DB2814">
      <w:r>
        <w:separator/>
      </w:r>
    </w:p>
  </w:footnote>
  <w:footnote w:type="continuationSeparator" w:id="0">
    <w:p w14:paraId="096D4956" w14:textId="77777777" w:rsidR="00DB2814" w:rsidRDefault="00DB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C4C2D"/>
    <w:multiLevelType w:val="multilevel"/>
    <w:tmpl w:val="4F4A3CA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E0880"/>
    <w:multiLevelType w:val="multilevel"/>
    <w:tmpl w:val="85D49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15A"/>
    <w:rsid w:val="006A3266"/>
    <w:rsid w:val="00DB2814"/>
    <w:rsid w:val="00EA615A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764E"/>
  <w15:docId w15:val="{B492FAAB-A3A0-4358-ADF1-A050805C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ahoma" w:cs="Tahoma"/>
      <w:sz w:val="22"/>
    </w:rPr>
  </w:style>
  <w:style w:type="character" w:customStyle="1" w:styleId="ListLabel2">
    <w:name w:val="ListLabel 2"/>
    <w:qFormat/>
    <w:rPr>
      <w:b w:val="0"/>
      <w:bCs/>
    </w:rPr>
  </w:style>
  <w:style w:type="character" w:customStyle="1" w:styleId="ListLabel3">
    <w:name w:val="ListLabel 3"/>
    <w:qFormat/>
    <w:rPr>
      <w:rFonts w:ascii="Tahoma" w:eastAsia="Tahoma" w:hAnsi="Tahoma" w:cs="Tahoma"/>
      <w:b/>
      <w:sz w:val="22"/>
    </w:rPr>
  </w:style>
  <w:style w:type="character" w:customStyle="1" w:styleId="ListLabel4">
    <w:name w:val="ListLabel 4"/>
    <w:qFormat/>
    <w:rPr>
      <w:rFonts w:ascii="Tahoma" w:eastAsia="Tahoma" w:hAnsi="Tahoma" w:cs="Tahoma"/>
      <w:b/>
      <w:sz w:val="22"/>
    </w:rPr>
  </w:style>
  <w:style w:type="character" w:customStyle="1" w:styleId="ListLabel5">
    <w:name w:val="ListLabel 5"/>
    <w:qFormat/>
    <w:rPr>
      <w:rFonts w:ascii="Tahoma" w:eastAsia="Tahoma" w:hAnsi="Tahoma" w:cs="Tahoma"/>
      <w:b/>
      <w:sz w:val="22"/>
    </w:rPr>
  </w:style>
  <w:style w:type="character" w:customStyle="1" w:styleId="ListLabel6">
    <w:name w:val="ListLabel 6"/>
    <w:qFormat/>
    <w:rPr>
      <w:rFonts w:ascii="Tahoma" w:eastAsia="Tahoma" w:hAnsi="Tahoma" w:cs="Tahoma"/>
      <w:b/>
      <w:sz w:val="2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rFonts w:ascii="Tahoma" w:eastAsia="Tahoma" w:hAnsi="Tahoma" w:cs="Tahoma"/>
      <w:b/>
      <w:sz w:val="22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Granat</cp:lastModifiedBy>
  <cp:revision>3</cp:revision>
  <dcterms:created xsi:type="dcterms:W3CDTF">2020-03-23T18:45:00Z</dcterms:created>
  <dcterms:modified xsi:type="dcterms:W3CDTF">2020-03-23T21:11:00Z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2019-10-28T18:43:00Z</dcterms:created>
  <dc:creator/>
  <dc:description/>
  <dc:language>en-US</dc:language>
  <cp:lastModifiedBy/>
  <dcterms:modified xsi:type="dcterms:W3CDTF">2020-03-20T19:35:50Z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